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A21" w:rsidRDefault="00112A21" w:rsidP="00112A21"/>
    <w:p w:rsidR="00112A21" w:rsidRDefault="00112A21" w:rsidP="00112A21">
      <w:r>
        <w:t xml:space="preserve">Oferta praktyk dla: </w:t>
      </w:r>
      <w:r>
        <w:t xml:space="preserve"> ETR-a (kwalifikacje III/7) lub kadeta elektroautomatyka do zaokrętowania na jednostki typu AHTS.</w:t>
      </w:r>
    </w:p>
    <w:p w:rsidR="00112A21" w:rsidRDefault="00112A21" w:rsidP="00112A21"/>
    <w:p w:rsidR="00112A21" w:rsidRDefault="00112A21" w:rsidP="00112A21">
      <w:r>
        <w:t xml:space="preserve">Z uwagi na specyfikę pracy statków typu </w:t>
      </w:r>
      <w:proofErr w:type="spellStart"/>
      <w:r>
        <w:t>anchor</w:t>
      </w:r>
      <w:proofErr w:type="spellEnd"/>
      <w:r>
        <w:t xml:space="preserve"> handler, niezbędne jest dodatkowe wsparcie w zakresie:</w:t>
      </w:r>
    </w:p>
    <w:p w:rsidR="00112A21" w:rsidRDefault="00112A21" w:rsidP="00112A21"/>
    <w:p w:rsidR="00112A21" w:rsidRDefault="00112A21" w:rsidP="00112A21">
      <w:r>
        <w:t>- nadzoru nad systemami elektroenergetycznymi siłowni okrętowej oraz pomocniczymi instalacjami pokładowymi,</w:t>
      </w:r>
    </w:p>
    <w:p w:rsidR="00112A21" w:rsidRDefault="00112A21" w:rsidP="00112A21"/>
    <w:p w:rsidR="00112A21" w:rsidRDefault="00112A21" w:rsidP="00112A21">
      <w:r>
        <w:t>- obsługi i monitoringu systemów baterii, wentylacji, ICCP/ICAF, GMDSS, detekcji pożarowej,</w:t>
      </w:r>
    </w:p>
    <w:p w:rsidR="00112A21" w:rsidRDefault="00112A21" w:rsidP="00112A21"/>
    <w:p w:rsidR="00112A21" w:rsidRDefault="00112A21" w:rsidP="00112A21">
      <w:r>
        <w:t>- bieżącej konserwacji oraz raportowania zgodnie z wymaganiami armatora,</w:t>
      </w:r>
    </w:p>
    <w:p w:rsidR="00112A21" w:rsidRDefault="00112A21" w:rsidP="00112A21"/>
    <w:p w:rsidR="00112A21" w:rsidRDefault="00112A21" w:rsidP="00112A21">
      <w:r>
        <w:t>- wsparcia przy operacjach portowych i na morzu w ramach obowiązków załogi technicznej.</w:t>
      </w:r>
    </w:p>
    <w:p w:rsidR="00112A21" w:rsidRDefault="00112A21" w:rsidP="00112A21"/>
    <w:p w:rsidR="00112A21" w:rsidRDefault="00112A21" w:rsidP="00112A21">
      <w:r>
        <w:t>Wymagania:</w:t>
      </w:r>
    </w:p>
    <w:p w:rsidR="00112A21" w:rsidRDefault="00112A21" w:rsidP="00112A21"/>
    <w:p w:rsidR="00112A21" w:rsidRDefault="00112A21" w:rsidP="00112A21">
      <w:r>
        <w:t xml:space="preserve">Dla ETR: ważne certyfikaty STCW oraz świadectwo elektromontera STCW III/7, mile widziane wcześniejsze doświadczenie na jednostkach </w:t>
      </w:r>
      <w:proofErr w:type="spellStart"/>
      <w:r>
        <w:t>offshore</w:t>
      </w:r>
      <w:proofErr w:type="spellEnd"/>
      <w:r>
        <w:t xml:space="preserve"> / AHTS,</w:t>
      </w:r>
    </w:p>
    <w:p w:rsidR="00112A21" w:rsidRDefault="00112A21" w:rsidP="00112A21"/>
    <w:p w:rsidR="00112A21" w:rsidRDefault="00112A21" w:rsidP="00112A21">
      <w:r>
        <w:t>Dla kadeta: ukończona lub trwająca nauka na kierunku elektroautomatyka okrętowa, dostępność do odbycia praktyki.</w:t>
      </w:r>
    </w:p>
    <w:p w:rsidR="00112A21" w:rsidRDefault="00112A21" w:rsidP="00112A21"/>
    <w:p w:rsidR="009D7AD2" w:rsidRDefault="00112A21" w:rsidP="00112A21">
      <w:r>
        <w:t>Proszę o informację w zakresie dostępności kandydatów oraz możliwych terminów zaokrętowania.</w:t>
      </w:r>
    </w:p>
    <w:p w:rsidR="00112A21" w:rsidRDefault="00112A21" w:rsidP="00112A21">
      <w:r w:rsidRPr="00112A21">
        <w:t>Adrian Lągota</w:t>
      </w:r>
      <w:bookmarkStart w:id="0" w:name="_GoBack"/>
      <w:bookmarkEnd w:id="0"/>
    </w:p>
    <w:p w:rsidR="00112A21" w:rsidRDefault="00112A21" w:rsidP="00112A21">
      <w:r>
        <w:t>Specjalista ds. technicznych / Technical Superintendent</w:t>
      </w:r>
    </w:p>
    <w:p w:rsidR="00112A21" w:rsidRDefault="00112A21" w:rsidP="00112A21">
      <w:r>
        <w:t xml:space="preserve">mobile +48 723 066 056 </w:t>
      </w:r>
    </w:p>
    <w:p w:rsidR="00112A21" w:rsidRDefault="00112A21" w:rsidP="00112A21">
      <w:r>
        <w:t>e-mail:  adrian.lagota@progdynia.pl</w:t>
      </w:r>
    </w:p>
    <w:sectPr w:rsidR="00112A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118" w:rsidRDefault="002D5118" w:rsidP="00112A21">
      <w:pPr>
        <w:spacing w:after="0" w:line="240" w:lineRule="auto"/>
      </w:pPr>
      <w:r>
        <w:separator/>
      </w:r>
    </w:p>
  </w:endnote>
  <w:endnote w:type="continuationSeparator" w:id="0">
    <w:p w:rsidR="002D5118" w:rsidRDefault="002D5118" w:rsidP="0011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118" w:rsidRDefault="002D5118" w:rsidP="00112A21">
      <w:pPr>
        <w:spacing w:after="0" w:line="240" w:lineRule="auto"/>
      </w:pPr>
      <w:r>
        <w:separator/>
      </w:r>
    </w:p>
  </w:footnote>
  <w:footnote w:type="continuationSeparator" w:id="0">
    <w:p w:rsidR="002D5118" w:rsidRDefault="002D5118" w:rsidP="0011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A21" w:rsidRDefault="00112A21" w:rsidP="00112A21">
    <w:pPr>
      <w:pStyle w:val="Nagwek"/>
    </w:pPr>
    <w:r>
      <w:rPr>
        <w:noProof/>
      </w:rPr>
      <w:drawing>
        <wp:inline distT="0" distB="0" distL="0" distR="0" wp14:anchorId="42E606A5">
          <wp:extent cx="257175" cy="6096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2A21" w:rsidRDefault="00112A21" w:rsidP="00112A21">
    <w:pPr>
      <w:pStyle w:val="Nagwek"/>
    </w:pPr>
    <w:r>
      <w:t>POLSKIE RATOWNICTWO OKRĘTOWE sp. z o.o.</w:t>
    </w:r>
  </w:p>
  <w:p w:rsidR="00112A21" w:rsidRDefault="00112A21" w:rsidP="00112A21">
    <w:pPr>
      <w:pStyle w:val="Nagwek"/>
    </w:pPr>
    <w:r>
      <w:t>Miodowa 26</w:t>
    </w:r>
  </w:p>
  <w:p w:rsidR="00112A21" w:rsidRDefault="00112A21" w:rsidP="00112A21">
    <w:pPr>
      <w:pStyle w:val="Nagwek"/>
    </w:pPr>
    <w:r>
      <w:t>81-558 Gdynia</w:t>
    </w:r>
  </w:p>
  <w:p w:rsidR="00112A21" w:rsidRDefault="00112A21" w:rsidP="00112A21">
    <w:pPr>
      <w:pStyle w:val="Nagwek"/>
    </w:pPr>
    <w:r>
      <w:t>Poland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21"/>
    <w:rsid w:val="00112A21"/>
    <w:rsid w:val="002D5118"/>
    <w:rsid w:val="009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C385D"/>
  <w15:chartTrackingRefBased/>
  <w15:docId w15:val="{9FFAE2DE-469F-4F91-95A8-55F10803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A21"/>
  </w:style>
  <w:style w:type="paragraph" w:styleId="Stopka">
    <w:name w:val="footer"/>
    <w:basedOn w:val="Normalny"/>
    <w:link w:val="StopkaZnak"/>
    <w:uiPriority w:val="99"/>
    <w:unhideWhenUsed/>
    <w:rsid w:val="0011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Chodnicka Krystyna</dc:creator>
  <cp:keywords/>
  <dc:description/>
  <cp:lastModifiedBy>Chodnicka Krystyna</cp:lastModifiedBy>
  <cp:revision>1</cp:revision>
  <dcterms:created xsi:type="dcterms:W3CDTF">2025-04-09T07:30:00Z</dcterms:created>
  <dcterms:modified xsi:type="dcterms:W3CDTF">2025-04-09T07:41:00Z</dcterms:modified>
</cp:coreProperties>
</file>